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1EA" w:rsidRPr="002501EA" w:rsidRDefault="00684979" w:rsidP="002501EA">
      <w:pPr>
        <w:pStyle w:val="ShapkaDocumentu"/>
        <w:ind w:left="3119"/>
        <w:rPr>
          <w:rFonts w:ascii="Times New Roman" w:hAnsi="Times New Roman"/>
          <w:sz w:val="24"/>
          <w:szCs w:val="24"/>
        </w:rPr>
      </w:pPr>
      <w:bookmarkStart w:id="0" w:name="n1321"/>
      <w:bookmarkEnd w:id="0"/>
      <w:r w:rsidRPr="00794686">
        <w:rPr>
          <w:rFonts w:ascii="Times New Roman" w:hAnsi="Times New Roman"/>
          <w:color w:val="333333"/>
          <w:sz w:val="20"/>
          <w:lang w:eastAsia="uk-UA"/>
        </w:rPr>
        <w:br/>
      </w:r>
      <w:r w:rsidR="002501EA" w:rsidRPr="002501EA">
        <w:rPr>
          <w:rFonts w:ascii="Times New Roman" w:hAnsi="Times New Roman"/>
          <w:sz w:val="24"/>
          <w:szCs w:val="24"/>
        </w:rPr>
        <w:t>Додаток 6 </w:t>
      </w:r>
      <w:r w:rsidR="002501EA" w:rsidRPr="002501EA">
        <w:rPr>
          <w:rFonts w:ascii="Times New Roman" w:hAnsi="Times New Roman"/>
          <w:sz w:val="24"/>
          <w:szCs w:val="24"/>
        </w:rPr>
        <w:br/>
        <w:t>до</w:t>
      </w:r>
      <w:bookmarkStart w:id="1" w:name="_GoBack"/>
      <w:bookmarkEnd w:id="1"/>
      <w:r w:rsidR="002501EA" w:rsidRPr="002501EA">
        <w:rPr>
          <w:rFonts w:ascii="Times New Roman" w:hAnsi="Times New Roman"/>
          <w:sz w:val="24"/>
          <w:szCs w:val="24"/>
        </w:rPr>
        <w:t xml:space="preserve"> інструкції з документування </w:t>
      </w:r>
      <w:r w:rsidR="002501EA" w:rsidRPr="002501EA">
        <w:rPr>
          <w:rFonts w:ascii="Times New Roman" w:hAnsi="Times New Roman"/>
          <w:sz w:val="24"/>
          <w:szCs w:val="24"/>
        </w:rPr>
        <w:br/>
        <w:t>управлінської інформації в електронній </w:t>
      </w:r>
      <w:r w:rsidR="002501EA" w:rsidRPr="002501EA">
        <w:rPr>
          <w:rFonts w:ascii="Times New Roman" w:hAnsi="Times New Roman"/>
          <w:sz w:val="24"/>
          <w:szCs w:val="24"/>
        </w:rPr>
        <w:br/>
        <w:t>формі та організації роботи з </w:t>
      </w:r>
      <w:r w:rsidR="002501EA" w:rsidRPr="002501EA">
        <w:rPr>
          <w:rFonts w:ascii="Times New Roman" w:hAnsi="Times New Roman"/>
          <w:sz w:val="24"/>
          <w:szCs w:val="24"/>
        </w:rPr>
        <w:br/>
        <w:t>електронними документами в діловодстві, </w:t>
      </w:r>
      <w:r w:rsidR="002501EA" w:rsidRPr="002501EA">
        <w:rPr>
          <w:rFonts w:ascii="Times New Roman" w:hAnsi="Times New Roman"/>
          <w:sz w:val="24"/>
          <w:szCs w:val="24"/>
        </w:rPr>
        <w:br/>
        <w:t>електронного міжвідомчого обміну </w:t>
      </w:r>
      <w:r w:rsidR="002501EA" w:rsidRPr="002501EA">
        <w:rPr>
          <w:rFonts w:ascii="Times New Roman" w:hAnsi="Times New Roman"/>
          <w:sz w:val="24"/>
          <w:szCs w:val="24"/>
        </w:rPr>
        <w:br/>
        <w:t>(пункти 182, 188)</w:t>
      </w:r>
      <w:r w:rsidR="002501EA" w:rsidRPr="002501EA">
        <w:rPr>
          <w:rFonts w:ascii="Times New Roman" w:hAnsi="Times New Roman"/>
          <w:sz w:val="24"/>
          <w:szCs w:val="24"/>
        </w:rPr>
        <w:br/>
      </w:r>
    </w:p>
    <w:p w:rsidR="002501EA" w:rsidRPr="002501EA" w:rsidRDefault="002501EA" w:rsidP="002501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ПРИМІРНА ФОРМА </w:t>
      </w:r>
      <w:r w:rsidRPr="0025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електронної таблиці номенклатури справ </w:t>
      </w:r>
      <w:r w:rsidRPr="0025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структурного підрозділу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1668"/>
        <w:gridCol w:w="569"/>
        <w:gridCol w:w="1894"/>
        <w:gridCol w:w="2056"/>
        <w:gridCol w:w="1844"/>
        <w:gridCol w:w="1614"/>
      </w:tblGrid>
      <w:tr w:rsidR="002501EA" w:rsidRPr="002501EA" w:rsidTr="007F39CB">
        <w:trPr>
          <w:trHeight w:val="20"/>
        </w:trPr>
        <w:tc>
          <w:tcPr>
            <w:tcW w:w="166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Підрозділ:</w:t>
            </w:r>
            <w:bookmarkStart w:id="2" w:name="1t3h5sf"/>
            <w:bookmarkEnd w:id="2"/>
          </w:p>
        </w:tc>
        <w:tc>
          <w:tcPr>
            <w:tcW w:w="7977" w:type="dxa"/>
            <w:gridSpan w:val="5"/>
            <w:hideMark/>
          </w:tcPr>
          <w:p w:rsidR="002501EA" w:rsidRPr="002501EA" w:rsidRDefault="002501EA" w:rsidP="002501EA">
            <w:pPr>
              <w:shd w:val="clear" w:color="auto" w:fill="F8F9FA"/>
              <w:spacing w:after="0" w:line="240" w:lineRule="auto"/>
              <w:outlineLvl w:val="3"/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</w:pPr>
            <w:proofErr w:type="spellStart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Управлiння</w:t>
            </w:r>
            <w:proofErr w:type="spellEnd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мiстобудування</w:t>
            </w:r>
            <w:proofErr w:type="spellEnd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архiтектури</w:t>
            </w:r>
            <w:proofErr w:type="spellEnd"/>
          </w:p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rPr>
          <w:trHeight w:val="20"/>
        </w:trPr>
        <w:tc>
          <w:tcPr>
            <w:tcW w:w="166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Розділ:</w:t>
            </w:r>
          </w:p>
        </w:tc>
        <w:tc>
          <w:tcPr>
            <w:tcW w:w="7977" w:type="dxa"/>
            <w:gridSpan w:val="5"/>
            <w:hideMark/>
          </w:tcPr>
          <w:p w:rsidR="002501EA" w:rsidRPr="002501EA" w:rsidRDefault="002501EA" w:rsidP="002501EA">
            <w:pPr>
              <w:shd w:val="clear" w:color="auto" w:fill="FFFFFF"/>
              <w:spacing w:after="450" w:line="240" w:lineRule="auto"/>
              <w:outlineLvl w:val="3"/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</w:pPr>
            <w:r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відділу</w:t>
            </w:r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 xml:space="preserve"> "Служба містобудівного кадастру" управління</w:t>
            </w:r>
          </w:p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rPr>
          <w:trHeight w:val="20"/>
        </w:trPr>
        <w:tc>
          <w:tcPr>
            <w:tcW w:w="166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Рік:</w:t>
            </w:r>
          </w:p>
        </w:tc>
        <w:tc>
          <w:tcPr>
            <w:tcW w:w="7977" w:type="dxa"/>
            <w:gridSpan w:val="5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</w:t>
            </w:r>
          </w:p>
        </w:tc>
      </w:tr>
      <w:tr w:rsidR="002501EA" w:rsidRPr="002501EA" w:rsidTr="007F39CB">
        <w:trPr>
          <w:trHeight w:val="20"/>
        </w:trPr>
        <w:tc>
          <w:tcPr>
            <w:tcW w:w="1668" w:type="dxa"/>
            <w:tcBorders>
              <w:bottom w:val="single" w:sz="4" w:space="0" w:color="auto"/>
            </w:tcBorders>
            <w:hideMark/>
          </w:tcPr>
          <w:p w:rsidR="002501EA" w:rsidRPr="002501EA" w:rsidRDefault="002501EA" w:rsidP="002501EA">
            <w:pPr>
              <w:spacing w:before="120" w:after="0" w:line="240" w:lineRule="auto"/>
              <w:ind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ЕК:</w:t>
            </w:r>
          </w:p>
        </w:tc>
        <w:tc>
          <w:tcPr>
            <w:tcW w:w="7977" w:type="dxa"/>
            <w:gridSpan w:val="5"/>
            <w:tcBorders>
              <w:bottom w:val="single" w:sz="4" w:space="0" w:color="auto"/>
            </w:tcBorders>
            <w:hideMark/>
          </w:tcPr>
          <w:p w:rsidR="002501EA" w:rsidRPr="002501EA" w:rsidRDefault="002501EA" w:rsidP="002501EA">
            <w:pPr>
              <w:spacing w:before="12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 від ____ 20__</w:t>
            </w:r>
          </w:p>
          <w:p w:rsidR="002501EA" w:rsidRPr="002501EA" w:rsidRDefault="002501EA" w:rsidP="002501EA">
            <w:pPr>
              <w:spacing w:before="12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rPr>
          <w:trHeight w:val="20"/>
        </w:trPr>
        <w:tc>
          <w:tcPr>
            <w:tcW w:w="2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 справи</w:t>
            </w:r>
            <w:bookmarkStart w:id="3" w:name="4d34og8"/>
            <w:bookmarkEnd w:id="3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 справи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</w:t>
            </w: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(томів)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зберігання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Робочі позначки</w:t>
            </w:r>
          </w:p>
        </w:tc>
      </w:tr>
    </w:tbl>
    <w:p w:rsidR="002501EA" w:rsidRPr="002501EA" w:rsidRDefault="002501EA" w:rsidP="002501EA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2s8eyo1"/>
      <w:bookmarkEnd w:id="4"/>
      <w:r w:rsidRPr="002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Підсумковий запис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4612"/>
        <w:gridCol w:w="1566"/>
        <w:gridCol w:w="1965"/>
        <w:gridCol w:w="1502"/>
      </w:tblGrid>
      <w:tr w:rsidR="002501EA" w:rsidRPr="002501EA" w:rsidTr="007F39CB">
        <w:tc>
          <w:tcPr>
            <w:tcW w:w="4608" w:type="dxa"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964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Перехідні</w:t>
            </w:r>
          </w:p>
        </w:tc>
        <w:tc>
          <w:tcPr>
            <w:tcW w:w="1501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</w:t>
            </w: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17dp8vu"/>
            <w:bookmarkEnd w:id="5"/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 справ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 постійного зберігання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 тривалого зберігання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 тимчасового зберігання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01EA" w:rsidRPr="002501EA" w:rsidRDefault="002501EA" w:rsidP="002501EA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3rdcrjn"/>
      <w:bookmarkEnd w:id="6"/>
      <w:r w:rsidRPr="002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Кваліфіковані електронні підписи*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4586"/>
        <w:gridCol w:w="2752"/>
        <w:gridCol w:w="2307"/>
      </w:tblGrid>
      <w:tr w:rsidR="002501EA" w:rsidRPr="002501EA" w:rsidTr="007F39CB">
        <w:trPr>
          <w:trHeight w:val="680"/>
        </w:trPr>
        <w:tc>
          <w:tcPr>
            <w:tcW w:w="4586" w:type="dxa"/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(посада)</w:t>
            </w:r>
            <w:bookmarkStart w:id="7" w:name="26in1rg"/>
            <w:bookmarkEnd w:id="7"/>
          </w:p>
        </w:tc>
        <w:tc>
          <w:tcPr>
            <w:tcW w:w="2752" w:type="dxa"/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(кваліфікована електронна </w:t>
            </w: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позначка часу)</w:t>
            </w:r>
          </w:p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(статус)</w:t>
            </w:r>
          </w:p>
        </w:tc>
      </w:tr>
      <w:tr w:rsidR="002501EA" w:rsidRPr="002501EA" w:rsidTr="007F39CB">
        <w:trPr>
          <w:trHeight w:val="430"/>
        </w:trPr>
        <w:tc>
          <w:tcPr>
            <w:tcW w:w="4586" w:type="dxa"/>
            <w:hideMark/>
          </w:tcPr>
          <w:p w:rsidR="002501EA" w:rsidRPr="002501EA" w:rsidRDefault="002501EA" w:rsidP="00250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управління </w:t>
            </w:r>
          </w:p>
        </w:tc>
        <w:tc>
          <w:tcPr>
            <w:tcW w:w="2752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__:__ __.__.20__</w:t>
            </w:r>
          </w:p>
        </w:tc>
        <w:tc>
          <w:tcPr>
            <w:tcW w:w="2307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підтверджено</w:t>
            </w:r>
          </w:p>
        </w:tc>
      </w:tr>
      <w:tr w:rsidR="002501EA" w:rsidRPr="002501EA" w:rsidTr="007F39CB">
        <w:trPr>
          <w:trHeight w:val="433"/>
        </w:trPr>
        <w:tc>
          <w:tcPr>
            <w:tcW w:w="4586" w:type="dxa"/>
            <w:hideMark/>
          </w:tcPr>
          <w:p w:rsidR="002501EA" w:rsidRPr="002501EA" w:rsidRDefault="002501EA" w:rsidP="00250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загального відділу</w:t>
            </w:r>
          </w:p>
        </w:tc>
        <w:tc>
          <w:tcPr>
            <w:tcW w:w="2752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__:__ __.__.20__</w:t>
            </w:r>
          </w:p>
        </w:tc>
        <w:tc>
          <w:tcPr>
            <w:tcW w:w="2307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підтверджено</w:t>
            </w:r>
          </w:p>
        </w:tc>
      </w:tr>
      <w:tr w:rsidR="002501EA" w:rsidRPr="002501EA" w:rsidTr="007F39CB">
        <w:trPr>
          <w:trHeight w:val="424"/>
        </w:trPr>
        <w:tc>
          <w:tcPr>
            <w:tcW w:w="4586" w:type="dxa"/>
            <w:hideMark/>
          </w:tcPr>
          <w:p w:rsidR="002501EA" w:rsidRPr="002501EA" w:rsidRDefault="002501EA" w:rsidP="00250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 справами</w:t>
            </w:r>
          </w:p>
        </w:tc>
        <w:tc>
          <w:tcPr>
            <w:tcW w:w="2752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__:__ __.__.20__</w:t>
            </w:r>
          </w:p>
        </w:tc>
        <w:tc>
          <w:tcPr>
            <w:tcW w:w="2307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підтверджено</w:t>
            </w:r>
          </w:p>
        </w:tc>
      </w:tr>
    </w:tbl>
    <w:p w:rsidR="00FE147F" w:rsidRDefault="002501EA" w:rsidP="002501EA">
      <w:pPr>
        <w:shd w:val="clear" w:color="auto" w:fill="FFFFFF"/>
        <w:spacing w:after="150" w:line="240" w:lineRule="auto"/>
        <w:jc w:val="both"/>
      </w:pPr>
      <w:bookmarkStart w:id="8" w:name="lnxbz9"/>
      <w:bookmarkEnd w:id="8"/>
      <w:r w:rsidRPr="002501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</w:t>
      </w:r>
      <w:r w:rsidRPr="002501EA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  <w:r w:rsidRPr="002501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br/>
        <w:t xml:space="preserve">* Вимагаються кваліфіковані електронні підписи особи, відповідальної за діловодство у підрозділі укладання, якою сформовано таблицю </w:t>
      </w:r>
      <w:r w:rsidRPr="002501EA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(складено номенклатуру), керівника підрозділу укладання та відповідального (уповноваженого) працівника архівного підрозділу установи. Підтвердження та реквізити посадової особи - підписувача візуалізуються системою під час перевірки відповідного кваліфікованого електронного підпису.</w:t>
      </w:r>
    </w:p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V Bol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ar(--cnvs-primary-font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979"/>
    <w:rsid w:val="002501EA"/>
    <w:rsid w:val="005F4FBA"/>
    <w:rsid w:val="00684979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A5CF7-B1E0-4984-9F2E-32F6EC6A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501EA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50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cp:lastPrinted>2024-10-28T12:18:00Z</cp:lastPrinted>
  <dcterms:created xsi:type="dcterms:W3CDTF">2024-10-28T11:39:00Z</dcterms:created>
  <dcterms:modified xsi:type="dcterms:W3CDTF">2024-10-28T12:19:00Z</dcterms:modified>
</cp:coreProperties>
</file>